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ENERGÍA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(si está en el proyecto)/ Coordinador/a Logistico/ Coordinador/a Técnico Logístico / Referente en la Sede/ Referente Técnico Regional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Electricidad / Coordinador/a Logistico / Coordinador/a Técnico Logistico/a / Referente Técnico Regional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evaluaciones y garantizar la ejecución, la gestión diaria y el control de la parte técnica de los proyectos en el ámbito de la energía (y de la climatización/HVAC, si procede), de acuerdo con los protocolos, normas y procedimientos de MSF, con el fin de garantizar el funcionamiento óptimo del proyecto y de las infraestructuras y el uso eficiente de los sistemas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sus responsables, proporcionar apoyo y orientación al personal de terreno para garantizar que todas las instalaciones eléctricas (y HVAC si procede) cumplan con las normas, protocolos y procedimientos de MSF, y que el mantenimiento preventivo y correctivo se realice en consecuencia.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evaluaciones, estudios de viabilidad y detallados del proyecto para presentar a los superiores jerárquicos diferentes soluciones posibles a las dificultades encontradas en su área de especialización, a saber, la instalación, construcción y puesta en marcha de las instalaciones eléctricas (y de HVAC si procede). En contacto directo con el personal, identificar las necesidades del proyecto y gestionar las respuestas de las solicitudes estableciendo prioridades.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apoyo a los equipos sobre el terreno en el ámbito de la energía (y de HVAC si procede) y ayudar a la formación de los técnicos de los proyectos para que sean autónomos en el mantenimiento preventivo, la resolución de problemas básicos y los pequeños trabajos. Garantizar que los técnicos sean capaces de aplicar el procedimiento de forma segura para ellos mismos y para los usuarios.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Orienta y apoya a los equipos de terreno para definir y aplicar los procedimientos de mantenimiento preventivo y correctivo.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Sensibiliza a todo el personal sobre el uso de la energía y asesora sobre las estrategias para mejorar la eficiencia energética del centro.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formación a los técnicos sobre el uso y el mantenimiento adecuados de las instalaciones existentes y nuevas.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Actúa como apoyo itinerante de la misión implementando las soluciones propuestas cuando sea necesario y proporcionando a los gestores un asesoramiento técnico debidamente documentado.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es necesario, define procedimientos y/o protocolos para el buen funcionamiento de las instalaciones eléctricas (y de HVAC procede) sobre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inspecciones periódicas de las intervenciones y del estado de las instalaciones eléctricas (y de HVAC, si procede).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evaluación de los agentes locales y garantiza la calidad de las compras y los servicios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y asesora sobre los pedidos internacionales de consumibles y equipos de sustitución.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la gestión de las existencias y los equipos de su especialidad a nivel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toda la documentación de diseño, funcionamiento y mantenimiento esté actualizada (informes, herramienta de gestión de activos, diagramas y esquemas, informes de consumo, evaluaciones de potencia, evaluaciones de necesidades de climatización 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el equipo y las herramientas eléctricas adecuadas estén en su sitio y se utilicen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definir e implementar soluciones y estrategias que reduzcan la huella ambiental de las instalaciones eléc-tricas (y HVAC si procede) en la misión / proyectos. Estas estrategias engloban no solo soluciones técnicas, sino también cómo se utilizan, mantienen y gestionan las instalaciones eléctricas. El principal objetivo de la reducción de la huella ambiental pasa por la eficiencia energética, la reducción de las emisiones de dióxido de carbono, una ade-cuada gestión de los residuos y el uso de soluciones sostenibles y adaptadas al contexto.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educación secundaria y diploma técnico eléctrico o título técnico uni-versitario en el ámbito de la energía, la mecánica y/o la electricidad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al menos un año de experiencia laboral en actividades relacionadas con la logística en la especialidad correspondiente.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previa con MSF u otras ONG, y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El idioma de la misión es esencial; el idioma local es deseable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Conocimientos de informática - programas de MS Office, Internet, es deseable el conocimiento de Autocad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y desarrollo de personas 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de comportamiento 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 los resultados y a la calidad 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del estrés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