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EN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agua y saneamiento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agua y saneamiento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supervisor de agua y saneamiento en la implementación, monitorización, mantenimiento y resolución de problemas de las actividades de limpieza y desinfección del agua y las infraestructuras del proyecto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mejorar las condiciones de vida y sanitarias de la población destinataria.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tareas directamente relacionadas con las actividades de agua y saneamiento, como la construcción y el mantenimiento de infraestructuras del proyecto de acuerdo con los protocolos y las normas de MSF relativos al funcionamiento del suministro de agua, la gestión de residuos y eliminación de excrementos, la higiene y el control de infecciones.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limpieza y el mantenimiento de las estructuras de agua y saneamiento y, en su caso, de las instalaciones médicas.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contratar, formar y supervisar a jornaleros o responsables de higiene para las actividades de agua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supervisor de agua y saneamiento de cualquier dificultad, anomalía o problema que pueda afectar al funcionamiento normal de las actividades y tareas en su área de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supervisor de agua y saneamiento en la presentación de informes y la recopilación de datos de agua y saneamiento, así como mantener los archivos actualizados y cumplimentar los registros de actividades de los proyectos asignados.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responsable de los equipos, herramientas y consumibles, verificando que se utilizan y se conservan de forma segura. Informar al supervisor de cualquier necesidad de renovación y del consumo semanal/mensual.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Certificación técnica o experiencia demostrable; se valorará la especialización en agua y saneamiento.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previa en trabajos técnicos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misión; 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